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8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8175"/>
        <w:tblGridChange w:id="0">
          <w:tblGrid>
            <w:gridCol w:w="2655"/>
            <w:gridCol w:w="8175"/>
          </w:tblGrid>
        </w:tblGridChange>
      </w:tblGrid>
      <w:tr>
        <w:trPr>
          <w:cantSplit w:val="0"/>
          <w:tblHeader w:val="0"/>
        </w:trPr>
        <w:tc>
          <w:tcPr>
            <w:shd w:fill="000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352550" cy="13589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5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Paris Middle School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January 11, 2022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sz w:val="52"/>
                <w:szCs w:val="5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52"/>
                <w:szCs w:val="52"/>
                <w:rtl w:val="0"/>
              </w:rPr>
              <w:t xml:space="preserve">SBDM Agenda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30.0" w:type="dxa"/>
        <w:jc w:val="left"/>
        <w:tblInd w:w="75.0" w:type="dxa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35"/>
        <w:gridCol w:w="4995"/>
        <w:tblGridChange w:id="0">
          <w:tblGrid>
            <w:gridCol w:w="5835"/>
            <w:gridCol w:w="4995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Opening Business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the Agenda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Approval of previous meeting’s Minutes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0" w:right="0" w:hanging="27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November Minutes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0" w:right="0" w:hanging="27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December Meeting - Cancelled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Good News Report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 Comment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School Improvement Planning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Phase 4  in Progress - MONITORING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Budget Report</w:t>
            </w:r>
          </w:p>
          <w:p w:rsidR="00000000" w:rsidDel="00000000" w:rsidP="00000000" w:rsidRDefault="00000000" w:rsidRPr="00000000" w14:paraId="00000014">
            <w:pPr>
              <w:pageBreakBefore w:val="0"/>
              <w:numPr>
                <w:ilvl w:val="0"/>
                <w:numId w:val="4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Review current budget</w:t>
            </w:r>
          </w:p>
          <w:p w:rsidR="00000000" w:rsidDel="00000000" w:rsidP="00000000" w:rsidRDefault="00000000" w:rsidRPr="00000000" w14:paraId="00000015">
            <w:pPr>
              <w:pageBreakBefore w:val="0"/>
              <w:numPr>
                <w:ilvl w:val="1"/>
                <w:numId w:val="4"/>
              </w:numPr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November -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Allocated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&amp;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Activity</w:t>
            </w:r>
          </w:p>
          <w:p w:rsidR="00000000" w:rsidDel="00000000" w:rsidP="00000000" w:rsidRDefault="00000000" w:rsidRPr="00000000" w14:paraId="00000016">
            <w:pPr>
              <w:pageBreakBefore w:val="0"/>
              <w:numPr>
                <w:ilvl w:val="1"/>
                <w:numId w:val="4"/>
              </w:numPr>
              <w:spacing w:after="0" w:before="0" w:line="276" w:lineRule="auto"/>
              <w:ind w:left="1170" w:hanging="270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December - Allocated &amp; Activity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Bylaw or Policy Review/ Readings/ Adoption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Dress Code Policy discussion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170" w:right="0" w:hanging="270"/>
              <w:jc w:val="left"/>
              <w:rPr>
                <w:rFonts w:ascii="Century Gothic" w:cs="Century Gothic" w:eastAsia="Century Gothic" w:hAnsi="Century Gothic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Possible Action to be taken - 1st Reading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before="0" w:line="276" w:lineRule="auto"/>
              <w:ind w:left="36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5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Discussion of CSIP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20">
            <w:pPr>
              <w:pageBreakBefore w:val="0"/>
              <w:numPr>
                <w:ilvl w:val="0"/>
                <w:numId w:val="3"/>
              </w:numPr>
              <w:spacing w:after="0" w:before="0" w:line="276" w:lineRule="auto"/>
              <w:ind w:left="720" w:hanging="360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PROSPER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pageBreakBefore w:val="0"/>
              <w:spacing w:after="0" w:before="0" w:line="276" w:lineRule="auto"/>
              <w:ind w:left="18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Ongoing Learning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0" w:right="0" w:hanging="36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CASE &amp; Mastery Connect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420" w:right="0" w:firstLine="0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00" w:right="0" w:hanging="720"/>
              <w:jc w:val="left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10"/>
                <w:szCs w:val="1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Upcoming Deadlines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sz w:val="20"/>
                <w:szCs w:val="20"/>
                <w:rtl w:val="0"/>
              </w:rPr>
              <w:t xml:space="preserve">(see column to right)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spacing w:after="0" w:before="0" w:line="276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522598" y="3780000"/>
                                <a:ext cx="36468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34925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182896</wp:posOffset>
                      </wp:positionV>
                      <wp:extent cx="3646805" cy="34925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46805" cy="349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  <w:shd w:fill="f9cb9c" w:val="clear"/>
          </w:tcPr>
          <w:p w:rsidR="00000000" w:rsidDel="00000000" w:rsidP="00000000" w:rsidRDefault="00000000" w:rsidRPr="00000000" w14:paraId="00000029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UPCOMING DEADLINES</w:t>
            </w:r>
          </w:p>
          <w:p w:rsidR="00000000" w:rsidDel="00000000" w:rsidP="00000000" w:rsidRDefault="00000000" w:rsidRPr="00000000" w14:paraId="0000002B">
            <w:pPr>
              <w:rPr>
                <w:rFonts w:ascii="Century Gothic" w:cs="Century Gothic" w:eastAsia="Century Gothic" w:hAnsi="Century Gothic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Rule="auto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Rule="auto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1 - July 31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Phase Four includes monitoring of the Comprehensive Improvement Plan for Schools</w:t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Century Gothic" w:cs="Century Gothic" w:eastAsia="Century Gothic" w:hAnsi="Century Gothic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2"/>
                <w:szCs w:val="22"/>
                <w:rtl w:val="0"/>
              </w:rPr>
              <w:t xml:space="preserve">IMPORTANT SCHOOL DATES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entury Gothic" w:cs="Century Gothic" w:eastAsia="Century Gothic" w:hAnsi="Century Gothic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Jan 17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Holiday - MLK Day</w:t>
            </w:r>
          </w:p>
          <w:p w:rsidR="00000000" w:rsidDel="00000000" w:rsidP="00000000" w:rsidRDefault="00000000" w:rsidRPr="00000000" w14:paraId="00000032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34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Feb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36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18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Professional Development Day</w:t>
            </w:r>
          </w:p>
          <w:p w:rsidR="00000000" w:rsidDel="00000000" w:rsidP="00000000" w:rsidRDefault="00000000" w:rsidRPr="00000000" w14:paraId="00000038">
            <w:pPr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Mar 21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Break</w:t>
            </w:r>
          </w:p>
          <w:p w:rsidR="00000000" w:rsidDel="00000000" w:rsidP="00000000" w:rsidRDefault="00000000" w:rsidRPr="00000000" w14:paraId="0000003A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Apr 4 - 8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NO SCHOOL, Spring Break</w:t>
            </w:r>
          </w:p>
          <w:p w:rsidR="00000000" w:rsidDel="00000000" w:rsidP="00000000" w:rsidRDefault="00000000" w:rsidRPr="00000000" w14:paraId="0000003C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TBD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Last Day of School for Students</w:t>
            </w:r>
          </w:p>
          <w:p w:rsidR="00000000" w:rsidDel="00000000" w:rsidP="00000000" w:rsidRDefault="00000000" w:rsidRPr="00000000" w14:paraId="0000003E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TBD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Staff Work Day</w:t>
            </w:r>
          </w:p>
          <w:p w:rsidR="00000000" w:rsidDel="00000000" w:rsidP="00000000" w:rsidRDefault="00000000" w:rsidRPr="00000000" w14:paraId="00000040">
            <w:pPr>
              <w:pageBreakBefore w:val="0"/>
              <w:rPr>
                <w:rFonts w:ascii="Century Gothic" w:cs="Century Gothic" w:eastAsia="Century Gothic" w:hAnsi="Century Gothic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u w:val="single"/>
                <w:rtl w:val="0"/>
              </w:rPr>
              <w:t xml:space="preserve">TBD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18"/>
                <w:szCs w:val="18"/>
                <w:rtl w:val="0"/>
              </w:rPr>
              <w:t xml:space="preserve">: Closing Day for Staff</w:t>
            </w:r>
          </w:p>
          <w:p w:rsidR="00000000" w:rsidDel="00000000" w:rsidP="00000000" w:rsidRDefault="00000000" w:rsidRPr="00000000" w14:paraId="00000042">
            <w:pPr>
              <w:pageBreakBefore w:val="0"/>
              <w:rPr>
                <w:rFonts w:ascii="Century Gothic" w:cs="Century Gothic" w:eastAsia="Century Gothic" w:hAnsi="Century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rPr>
          <w:rFonts w:ascii="Century Gothic" w:cs="Century Gothic" w:eastAsia="Century Gothic" w:hAnsi="Century Gothic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5840" w:w="12240" w:orient="portrait"/>
      <w:pgMar w:bottom="720" w:top="720" w:left="720" w:right="72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center"/>
      <w:rPr>
        <w:rFonts w:ascii="Century Gothic" w:cs="Century Gothic" w:eastAsia="Century Gothic" w:hAnsi="Century Gothic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00" w:hanging="360"/>
      </w:pPr>
      <w:rPr/>
    </w:lvl>
    <w:lvl w:ilvl="1">
      <w:start w:val="1"/>
      <w:numFmt w:val="lowerLetter"/>
      <w:lvlText w:val="%2."/>
      <w:lvlJc w:val="left"/>
      <w:pPr>
        <w:ind w:left="1420" w:hanging="360"/>
      </w:pPr>
      <w:rPr/>
    </w:lvl>
    <w:lvl w:ilvl="2">
      <w:start w:val="1"/>
      <w:numFmt w:val="lowerRoman"/>
      <w:lvlText w:val="%3."/>
      <w:lvlJc w:val="right"/>
      <w:pPr>
        <w:ind w:left="2140" w:hanging="180"/>
      </w:pPr>
      <w:rPr/>
    </w:lvl>
    <w:lvl w:ilvl="3">
      <w:start w:val="1"/>
      <w:numFmt w:val="decimal"/>
      <w:lvlText w:val="%4."/>
      <w:lvlJc w:val="left"/>
      <w:pPr>
        <w:ind w:left="2860" w:hanging="360"/>
      </w:pPr>
      <w:rPr/>
    </w:lvl>
    <w:lvl w:ilvl="4">
      <w:start w:val="1"/>
      <w:numFmt w:val="lowerLetter"/>
      <w:lvlText w:val="%5."/>
      <w:lvlJc w:val="left"/>
      <w:pPr>
        <w:ind w:left="3580" w:hanging="360"/>
      </w:pPr>
      <w:rPr/>
    </w:lvl>
    <w:lvl w:ilvl="5">
      <w:start w:val="1"/>
      <w:numFmt w:val="lowerRoman"/>
      <w:lvlText w:val="%6."/>
      <w:lvlJc w:val="right"/>
      <w:pPr>
        <w:ind w:left="4300" w:hanging="180"/>
      </w:pPr>
      <w:rPr/>
    </w:lvl>
    <w:lvl w:ilvl="6">
      <w:start w:val="1"/>
      <w:numFmt w:val="decimal"/>
      <w:lvlText w:val="%7."/>
      <w:lvlJc w:val="left"/>
      <w:pPr>
        <w:ind w:left="5020" w:hanging="360"/>
      </w:pPr>
      <w:rPr/>
    </w:lvl>
    <w:lvl w:ilvl="7">
      <w:start w:val="1"/>
      <w:numFmt w:val="lowerLetter"/>
      <w:lvlText w:val="%8."/>
      <w:lvlJc w:val="left"/>
      <w:pPr>
        <w:ind w:left="5740" w:hanging="360"/>
      </w:pPr>
      <w:rPr/>
    </w:lvl>
    <w:lvl w:ilvl="8">
      <w:start w:val="1"/>
      <w:numFmt w:val="lowerRoman"/>
      <w:lvlText w:val="%9."/>
      <w:lvlJc w:val="right"/>
      <w:pPr>
        <w:ind w:left="6460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bullet"/>
      <w:lvlText w:val="○"/>
      <w:lvlJc w:val="left"/>
      <w:pPr>
        <w:ind w:left="1620" w:hanging="360"/>
      </w:pPr>
      <w:rPr/>
    </w:lvl>
    <w:lvl w:ilvl="2">
      <w:start w:val="1"/>
      <w:numFmt w:val="lowerRoman"/>
      <w:lvlText w:val="%3."/>
      <w:lvlJc w:val="right"/>
      <w:pPr>
        <w:ind w:left="2340" w:hanging="180"/>
      </w:pPr>
      <w:rPr/>
    </w:lvl>
    <w:lvl w:ilvl="3">
      <w:start w:val="1"/>
      <w:numFmt w:val="decimal"/>
      <w:lvlText w:val="%4."/>
      <w:lvlJc w:val="left"/>
      <w:pPr>
        <w:ind w:left="3060" w:hanging="360"/>
      </w:pPr>
      <w:rPr/>
    </w:lvl>
    <w:lvl w:ilvl="4">
      <w:start w:val="1"/>
      <w:numFmt w:val="lowerLetter"/>
      <w:lvlText w:val="%5."/>
      <w:lvlJc w:val="left"/>
      <w:pPr>
        <w:ind w:left="3780" w:hanging="360"/>
      </w:pPr>
      <w:rPr/>
    </w:lvl>
    <w:lvl w:ilvl="5">
      <w:start w:val="1"/>
      <w:numFmt w:val="lowerRoman"/>
      <w:lvlText w:val="%6."/>
      <w:lvlJc w:val="right"/>
      <w:pPr>
        <w:ind w:left="4500" w:hanging="180"/>
      </w:pPr>
      <w:rPr/>
    </w:lvl>
    <w:lvl w:ilvl="6">
      <w:start w:val="1"/>
      <w:numFmt w:val="decimal"/>
      <w:lvlText w:val="%7."/>
      <w:lvlJc w:val="left"/>
      <w:pPr>
        <w:ind w:left="5220" w:hanging="360"/>
      </w:pPr>
      <w:rPr/>
    </w:lvl>
    <w:lvl w:ilvl="7">
      <w:start w:val="1"/>
      <w:numFmt w:val="lowerLetter"/>
      <w:lvlText w:val="%8."/>
      <w:lvlJc w:val="left"/>
      <w:pPr>
        <w:ind w:left="5940" w:hanging="360"/>
      </w:pPr>
      <w:rPr/>
    </w:lvl>
    <w:lvl w:ilvl="8">
      <w:start w:val="1"/>
      <w:numFmt w:val="lowerRoman"/>
      <w:lvlText w:val="%9."/>
      <w:lvlJc w:val="right"/>
      <w:pPr>
        <w:ind w:left="66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spacing w:after="60" w:before="240" w:lineRule="auto"/>
    </w:pPr>
    <w:rPr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